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E7" w:rsidRDefault="002326E7" w:rsidP="002326E7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26E7">
        <w:rPr>
          <w:rFonts w:ascii="Times New Roman" w:hAnsi="Times New Roman" w:cs="Times New Roman"/>
          <w:b/>
          <w:sz w:val="28"/>
          <w:szCs w:val="28"/>
        </w:rPr>
        <w:t>eTwinning</w:t>
      </w:r>
      <w:proofErr w:type="spellEnd"/>
      <w:r w:rsidRPr="002326E7">
        <w:rPr>
          <w:rFonts w:ascii="Times New Roman" w:hAnsi="Times New Roman" w:cs="Times New Roman"/>
          <w:b/>
          <w:sz w:val="28"/>
          <w:szCs w:val="28"/>
        </w:rPr>
        <w:t xml:space="preserve"> Nedir?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, Avrupa’daki okullar için oluşturulmuş bir topluluktur. İletişim kurmak, işbirliği yapmak, projeler geliştirmek, paylaşmak; kısacası Avrupa’daki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v.b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>.) yönelik bir platform sunmaktadır.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>, Bilgi ve İletişim Teknolojilerinin kullanımı vasıtasıyla gerekli destek, araçlar ve hizmetleri sağlayarak okulların herhangi bir konuda kısa ve uzun vadeli ortaklıklar kurmasını kolaylaştırarak Avrupa'da okul işbirliğini teşvik etmektedir.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Portalı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(www.etwinning.net) ana toplanma noktası ve çalışma alanıdır. Yirmi sekiz dilde mevcut olan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Portalının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bugün yaklaşık olarak 879.000'den fazla öğretmen üyesi bulunmaktadır. Portal, öğretmenlerin ortak bulması, proje oluşturma, fikirlerini paylaşması, en iyi uygulama alışverişinde bulunması ve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platformunda bulunan çeşitli özelleştirilmiş araçları kullanarak hemen birlikte çalışmaya başlaması için çevrimiçi araçlar sağlamaktadır.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2005 yılında Avrupa Komisyonunun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eöğrenme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Programının ana hareketi olarak başlatılan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, 2007 yılından bu yana Yaşam Boyu öğrenme Programına sıkı bir şekilde </w:t>
      </w:r>
      <w:proofErr w:type="gramStart"/>
      <w:r w:rsidRPr="002326E7">
        <w:rPr>
          <w:rFonts w:ascii="Times New Roman" w:hAnsi="Times New Roman" w:cs="Times New Roman"/>
          <w:i w:val="0"/>
          <w:sz w:val="22"/>
          <w:szCs w:val="22"/>
        </w:rPr>
        <w:t>entegre</w:t>
      </w:r>
      <w:proofErr w:type="gram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edilmiştir. 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Merkezi Destek Servisi, Avrupa'daki okullar, öğretmenler ve öğrenciler için eğitimi geliştiren 31 Avrupa Eğitim Bakanlığının uluslararası işbirliğinden oluşan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European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Schoolnet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tarafından yönetilmektedir. Ayrıca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ulusal düzeyde 38 Ulusal Destek Servisi tarafından desteklenmektedir. </w:t>
      </w:r>
    </w:p>
    <w:p w:rsidR="002326E7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Ülkemiz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eTwinning'e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2009 yılında </w:t>
      </w:r>
      <w:proofErr w:type="gramStart"/>
      <w:r w:rsidRPr="002326E7">
        <w:rPr>
          <w:rFonts w:ascii="Times New Roman" w:hAnsi="Times New Roman" w:cs="Times New Roman"/>
          <w:i w:val="0"/>
          <w:sz w:val="22"/>
          <w:szCs w:val="22"/>
        </w:rPr>
        <w:t>dahil</w:t>
      </w:r>
      <w:proofErr w:type="gram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olmuştur.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Türkiye Ulusal Destek Servisi, Milli Eğitim Bakanlığı Yenilik ve Eğitim Teknolojileri Genel Müdürlüğü bünyesinde faaliyet göstermektedir. Ülkemizde 50736 den fazla okuldan, 226597'den fazla kullanıcı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portala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kayıtlıdır ve şu ana kadar 40382'den fazla projeye katılmışlardır.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Erasmus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+ sürecinde de Avrupa Komisyonu'nun desteklemeye devam ettiği faaliyetlerden biridir ve son süreçte 2021 yılına kadar sürdürülecektir. </w:t>
      </w:r>
    </w:p>
    <w:p w:rsidR="00337900" w:rsidRPr="002326E7" w:rsidRDefault="002326E7" w:rsidP="002326E7">
      <w:pPr>
        <w:ind w:left="284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* Sayılar,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Türkiye Ulusal Destek Servisi, Milli Eğitim Bakanlığı Yenilik ve Eğitim Teknolojileri Genel Müdürlüğü Aralık 2020 resmi sayılarıdır. Okulumuz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okulu olmaya hak kazanmıştır. </w:t>
      </w:r>
      <w:proofErr w:type="spellStart"/>
      <w:r w:rsidRPr="002326E7">
        <w:rPr>
          <w:rFonts w:ascii="Times New Roman" w:hAnsi="Times New Roman" w:cs="Times New Roman"/>
          <w:i w:val="0"/>
          <w:sz w:val="22"/>
          <w:szCs w:val="22"/>
        </w:rPr>
        <w:t>eTwinning</w:t>
      </w:r>
      <w:proofErr w:type="spellEnd"/>
      <w:r w:rsidRPr="002326E7">
        <w:rPr>
          <w:rFonts w:ascii="Times New Roman" w:hAnsi="Times New Roman" w:cs="Times New Roman"/>
          <w:i w:val="0"/>
          <w:sz w:val="22"/>
          <w:szCs w:val="22"/>
        </w:rPr>
        <w:t xml:space="preserve"> Okulu olmak için gerekli çalışmalar devam etmektedir.</w:t>
      </w:r>
    </w:p>
    <w:p w:rsidR="002326E7" w:rsidRDefault="002326E7" w:rsidP="002326E7">
      <w:pPr>
        <w:ind w:left="284"/>
        <w:jc w:val="both"/>
        <w:rPr>
          <w:rFonts w:ascii="Comic Sans MS" w:hAnsi="Comic Sans MS" w:cs="Arial"/>
          <w:i w:val="0"/>
          <w:sz w:val="24"/>
          <w:szCs w:val="24"/>
        </w:rPr>
      </w:pPr>
      <w:r>
        <w:rPr>
          <w:rFonts w:ascii="Comic Sans MS" w:hAnsi="Comic Sans MS" w:cs="Arial"/>
          <w:i w:val="0"/>
          <w:sz w:val="24"/>
          <w:szCs w:val="24"/>
        </w:rPr>
        <w:t xml:space="preserve">                                                                            </w:t>
      </w:r>
    </w:p>
    <w:p w:rsidR="002326E7" w:rsidRPr="002326E7" w:rsidRDefault="002326E7" w:rsidP="002326E7">
      <w:pPr>
        <w:ind w:left="284"/>
        <w:jc w:val="both"/>
        <w:rPr>
          <w:rFonts w:ascii="Comic Sans MS" w:hAnsi="Comic Sans MS" w:cs="Arial"/>
          <w:i w:val="0"/>
          <w:sz w:val="24"/>
          <w:szCs w:val="24"/>
        </w:rPr>
      </w:pPr>
      <w:r>
        <w:rPr>
          <w:rFonts w:ascii="Comic Sans MS" w:hAnsi="Comic Sans MS" w:cs="Arial"/>
          <w:i w:val="0"/>
          <w:sz w:val="24"/>
          <w:szCs w:val="24"/>
        </w:rPr>
        <w:t xml:space="preserve">                       </w:t>
      </w:r>
      <w:r>
        <w:rPr>
          <w:rFonts w:ascii="Comic Sans MS" w:hAnsi="Comic Sans MS" w:cs="Arial"/>
          <w:i w:val="0"/>
          <w:noProof/>
          <w:sz w:val="24"/>
          <w:szCs w:val="24"/>
          <w:lang w:eastAsia="tr-TR"/>
        </w:rPr>
        <w:drawing>
          <wp:inline distT="0" distB="0" distL="0" distR="0" wp14:anchorId="2750B346" wp14:editId="5DFA526E">
            <wp:extent cx="1400175" cy="1436077"/>
            <wp:effectExtent l="0" t="0" r="0" b="0"/>
            <wp:docPr id="1" name="Resim 1" descr="C:\Users\PRO2000\Contacts\Desktop\OKUL LOGO 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2000\Contacts\Desktop\OKUL LOGO küçü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i w:val="0"/>
          <w:sz w:val="24"/>
          <w:szCs w:val="24"/>
        </w:rPr>
        <w:t xml:space="preserve">                        </w:t>
      </w:r>
      <w:r>
        <w:rPr>
          <w:rFonts w:ascii="Comic Sans MS" w:hAnsi="Comic Sans MS" w:cs="Arial"/>
          <w:i w:val="0"/>
          <w:noProof/>
          <w:sz w:val="24"/>
          <w:szCs w:val="24"/>
          <w:lang w:eastAsia="tr-TR"/>
        </w:rPr>
        <w:t xml:space="preserve">    </w:t>
      </w:r>
      <w:r>
        <w:rPr>
          <w:rFonts w:ascii="Comic Sans MS" w:hAnsi="Comic Sans MS" w:cs="Arial"/>
          <w:i w:val="0"/>
          <w:noProof/>
          <w:sz w:val="24"/>
          <w:szCs w:val="24"/>
          <w:lang w:eastAsia="tr-TR"/>
        </w:rPr>
        <w:drawing>
          <wp:inline distT="0" distB="0" distL="0" distR="0" wp14:anchorId="322F77D2" wp14:editId="62149419">
            <wp:extent cx="1962150" cy="1483020"/>
            <wp:effectExtent l="0" t="0" r="0" b="3175"/>
            <wp:docPr id="4" name="Resim 4" descr="C:\Users\PRO2000\Contacts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2000\Contacts\Desktop\indi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i w:val="0"/>
          <w:noProof/>
          <w:sz w:val="24"/>
          <w:szCs w:val="24"/>
          <w:lang w:eastAsia="tr-TR"/>
        </w:rPr>
        <w:t xml:space="preserve">                                               </w:t>
      </w:r>
    </w:p>
    <w:sectPr w:rsidR="002326E7" w:rsidRPr="002326E7" w:rsidSect="002326E7">
      <w:type w:val="continuous"/>
      <w:pgSz w:w="11907" w:h="16839" w:code="9"/>
      <w:pgMar w:top="227" w:right="340" w:bottom="227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E7"/>
    <w:rsid w:val="002326E7"/>
    <w:rsid w:val="00337900"/>
    <w:rsid w:val="00D87A84"/>
    <w:rsid w:val="00E8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4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87A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A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A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A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A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A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A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A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A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87A84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87A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7A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7A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7A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D87A84"/>
    <w:rPr>
      <w:b/>
      <w:bCs/>
      <w:spacing w:val="0"/>
    </w:rPr>
  </w:style>
  <w:style w:type="character" w:styleId="Vurgu">
    <w:name w:val="Emphasis"/>
    <w:uiPriority w:val="20"/>
    <w:qFormat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D87A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87A8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87A84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D87A84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7A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D87A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D87A84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D87A84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D87A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7A84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E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4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87A8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7A8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7A8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7A8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7A8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7A8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7A8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7A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7A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7A8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7A8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7A8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7A8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87A84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87A8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7A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7A8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7A8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D87A84"/>
    <w:rPr>
      <w:b/>
      <w:bCs/>
      <w:spacing w:val="0"/>
    </w:rPr>
  </w:style>
  <w:style w:type="character" w:styleId="Vurgu">
    <w:name w:val="Emphasis"/>
    <w:uiPriority w:val="20"/>
    <w:qFormat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uiPriority w:val="1"/>
    <w:qFormat/>
    <w:rsid w:val="00D87A8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87A8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87A84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D87A84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7A8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7A8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D87A8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D87A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D87A84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D87A84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D87A8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7A84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E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2021-01-12T12:59:00Z</dcterms:created>
  <dcterms:modified xsi:type="dcterms:W3CDTF">2021-01-12T13:07:00Z</dcterms:modified>
</cp:coreProperties>
</file>